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A6" w:rsidRDefault="00A93AA6" w:rsidP="00A93AA6">
      <w:pPr>
        <w:rPr>
          <w:rFonts w:ascii="MS Mincho" w:eastAsia="MS Mincho" w:hAnsi="MS Mincho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和田さ～ん　はなさ～ん　 昭子さ～ん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 xml:space="preserve">　　　　　　　　　　　　　　　　　　　　　　　　　　　　　　　　しゅくこです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台風が過ぎ去ってたいまでも、雨の音が絶え間なくしとしとときこえてきます。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コーヒーとチョコレート・アイスクリームをランチ代わりに、ロッショの写真をを眺めています。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お天気がいいと、糸のきれた凧みたいに外に飛んで行くわたしには、しっとりした梅雨は落ち着きをとりもどす、いい季節です。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しばらく庭仕事をしないと決めました。蚊の大群にぼこぼこにされますので。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イッペアマレロもきれいですが、ロッショもきれいですね～。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MS Mincho" w:eastAsia="MS Mincho" w:hAnsi="MS Mincho" w:hint="eastAsia"/>
          <w:color w:val="000000"/>
          <w:sz w:val="28"/>
          <w:szCs w:val="28"/>
        </w:rPr>
        <w:t> </w:t>
      </w:r>
    </w:p>
    <w:p w:rsidR="00A93AA6" w:rsidRDefault="00A93AA6" w:rsidP="00A93AA6">
      <w:pPr>
        <w:rPr>
          <w:rFonts w:ascii="MS Mincho" w:eastAsia="MS Mincho" w:hAnsi="MS Mincho" w:hint="eastAsia"/>
          <w:color w:val="000000"/>
          <w:sz w:val="28"/>
          <w:szCs w:val="28"/>
        </w:rPr>
      </w:pPr>
      <w:r>
        <w:rPr>
          <w:rFonts w:ascii="HGPGothicE" w:eastAsia="HGPGothicE" w:hAnsi="MS Mincho" w:hint="eastAsia"/>
          <w:color w:val="000000"/>
          <w:sz w:val="27"/>
          <w:szCs w:val="27"/>
        </w:rPr>
        <w:t>浮かれて歩いていると、スッテンコロリといきそうです。</w:t>
      </w:r>
    </w:p>
    <w:p w:rsidR="009D7478" w:rsidRDefault="00A93AA6"/>
    <w:p w:rsidR="00A93AA6" w:rsidRPr="00A93AA6" w:rsidRDefault="00A93AA6">
      <w:pPr>
        <w:rPr>
          <w:b/>
          <w:sz w:val="24"/>
          <w:szCs w:val="24"/>
        </w:rPr>
      </w:pPr>
      <w:r w:rsidRPr="00A93AA6">
        <w:rPr>
          <w:b/>
          <w:sz w:val="24"/>
          <w:szCs w:val="24"/>
        </w:rPr>
        <w:t>2017</w:t>
      </w:r>
      <w:r w:rsidRPr="00A93AA6">
        <w:rPr>
          <w:rFonts w:hint="eastAsia"/>
          <w:b/>
          <w:sz w:val="24"/>
          <w:szCs w:val="24"/>
        </w:rPr>
        <w:t>年</w:t>
      </w:r>
      <w:r w:rsidRPr="00A93AA6">
        <w:rPr>
          <w:rFonts w:hint="eastAsia"/>
          <w:b/>
          <w:sz w:val="24"/>
          <w:szCs w:val="24"/>
        </w:rPr>
        <w:t>6</w:t>
      </w:r>
      <w:r w:rsidRPr="00A93AA6">
        <w:rPr>
          <w:rFonts w:hint="eastAsia"/>
          <w:b/>
          <w:sz w:val="24"/>
          <w:szCs w:val="24"/>
        </w:rPr>
        <w:t>月</w:t>
      </w:r>
      <w:r w:rsidRPr="00A93AA6">
        <w:rPr>
          <w:rFonts w:hint="eastAsia"/>
          <w:b/>
          <w:sz w:val="24"/>
          <w:szCs w:val="24"/>
        </w:rPr>
        <w:t>5</w:t>
      </w:r>
      <w:r w:rsidRPr="00A93AA6">
        <w:rPr>
          <w:rFonts w:hint="eastAsia"/>
          <w:b/>
          <w:sz w:val="24"/>
          <w:szCs w:val="24"/>
        </w:rPr>
        <w:t>日</w:t>
      </w:r>
      <w:bookmarkStart w:id="0" w:name="_GoBack"/>
      <w:bookmarkEnd w:id="0"/>
    </w:p>
    <w:sectPr w:rsidR="00A93AA6" w:rsidRPr="00A9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A6"/>
    <w:rsid w:val="002917AE"/>
    <w:rsid w:val="00514FA6"/>
    <w:rsid w:val="00A93AA6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EC77"/>
  <w15:chartTrackingRefBased/>
  <w15:docId w15:val="{7A69CECA-4C88-480A-8061-1478E33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A6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YOSHIJI WADA</dc:creator>
  <cp:keywords/>
  <dc:description/>
  <cp:lastModifiedBy>YOSHIJI WADA</cp:lastModifiedBy>
  <cp:revision>1</cp:revision>
  <dcterms:created xsi:type="dcterms:W3CDTF">2017-07-05T13:22:00Z</dcterms:created>
  <dcterms:modified xsi:type="dcterms:W3CDTF">2017-07-05T13:25:00Z</dcterms:modified>
</cp:coreProperties>
</file>